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C" w:rsidRPr="00B40AD6" w:rsidRDefault="00A63F1C" w:rsidP="00B40AD6">
      <w:pPr>
        <w:pStyle w:val="1"/>
        <w:spacing w:before="0"/>
        <w:jc w:val="center"/>
        <w:rPr>
          <w:sz w:val="36"/>
          <w:szCs w:val="36"/>
        </w:rPr>
      </w:pPr>
      <w:bookmarkStart w:id="0" w:name="_GoBack"/>
      <w:bookmarkEnd w:id="0"/>
      <w:r w:rsidRPr="00B40AD6">
        <w:rPr>
          <w:sz w:val="36"/>
          <w:szCs w:val="36"/>
        </w:rPr>
        <w:t>Опыт экранного насилия.</w:t>
      </w:r>
    </w:p>
    <w:p w:rsidR="00A63F1C" w:rsidRPr="00B40AD6" w:rsidRDefault="00A63F1C" w:rsidP="008C0A4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По статистике, средний американский ребёнок до своего 18-летия</w:t>
      </w:r>
      <w:r w:rsidR="00107327">
        <w:rPr>
          <w:rFonts w:ascii="Times New Roman" w:hAnsi="Times New Roman" w:cs="Times New Roman"/>
          <w:sz w:val="30"/>
          <w:szCs w:val="30"/>
        </w:rPr>
        <w:t xml:space="preserve"> </w:t>
      </w:r>
      <w:r w:rsidRPr="00B40AD6">
        <w:rPr>
          <w:rFonts w:ascii="Times New Roman" w:hAnsi="Times New Roman" w:cs="Times New Roman"/>
          <w:sz w:val="30"/>
          <w:szCs w:val="30"/>
        </w:rPr>
        <w:t xml:space="preserve">успевает увидеть по телевидению более 40 тысяч сцен убийств. Несложные подсчёты показывают, что это огромная цифра подходит также и для русскоязычной аудитории. Например, анализ 29 телефильмов, демонстрируемых в 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прайм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 xml:space="preserve">-тайме (с 19.00 до 23.00) по шести ведущим российским телеканалам (РТР, ОРТ, </w:t>
      </w:r>
      <w:r w:rsidRPr="00B40AD6">
        <w:rPr>
          <w:rFonts w:ascii="Times New Roman" w:hAnsi="Times New Roman" w:cs="Times New Roman"/>
          <w:sz w:val="30"/>
          <w:szCs w:val="30"/>
          <w:lang w:val="en-US"/>
        </w:rPr>
        <w:t>Ren</w:t>
      </w:r>
      <w:r w:rsidRPr="00B40AD6">
        <w:rPr>
          <w:rFonts w:ascii="Times New Roman" w:hAnsi="Times New Roman" w:cs="Times New Roman"/>
          <w:sz w:val="30"/>
          <w:szCs w:val="30"/>
        </w:rPr>
        <w:t>-</w:t>
      </w:r>
      <w:r w:rsidRPr="00B40AD6">
        <w:rPr>
          <w:rFonts w:ascii="Times New Roman" w:hAnsi="Times New Roman" w:cs="Times New Roman"/>
          <w:sz w:val="30"/>
          <w:szCs w:val="30"/>
          <w:lang w:val="en-US"/>
        </w:rPr>
        <w:t>TV</w:t>
      </w:r>
      <w:r w:rsidRPr="00B40AD6">
        <w:rPr>
          <w:rFonts w:ascii="Times New Roman" w:hAnsi="Times New Roman" w:cs="Times New Roman"/>
          <w:sz w:val="30"/>
          <w:szCs w:val="30"/>
        </w:rPr>
        <w:t>, НТВ, ТВ</w:t>
      </w:r>
      <w:proofErr w:type="gramStart"/>
      <w:r w:rsidRPr="00B40AD6">
        <w:rPr>
          <w:rFonts w:ascii="Times New Roman" w:hAnsi="Times New Roman" w:cs="Times New Roman"/>
          <w:sz w:val="30"/>
          <w:szCs w:val="30"/>
        </w:rPr>
        <w:t>6</w:t>
      </w:r>
      <w:proofErr w:type="gramEnd"/>
      <w:r w:rsidRPr="00B40AD6">
        <w:rPr>
          <w:rFonts w:ascii="Times New Roman" w:hAnsi="Times New Roman" w:cs="Times New Roman"/>
          <w:sz w:val="30"/>
          <w:szCs w:val="30"/>
        </w:rPr>
        <w:t xml:space="preserve"> и СТС) продемонстрировал, что только в одном из них не было сцен насилия</w:t>
      </w:r>
      <w:r w:rsidR="008C0A40" w:rsidRPr="00B40AD6">
        <w:rPr>
          <w:rFonts w:ascii="Times New Roman" w:hAnsi="Times New Roman" w:cs="Times New Roman"/>
          <w:sz w:val="30"/>
          <w:szCs w:val="30"/>
        </w:rPr>
        <w:t xml:space="preserve"> [7]</w:t>
      </w:r>
      <w:r w:rsidRPr="00B40AD6">
        <w:rPr>
          <w:rFonts w:ascii="Times New Roman" w:hAnsi="Times New Roman" w:cs="Times New Roman"/>
          <w:sz w:val="30"/>
          <w:szCs w:val="30"/>
        </w:rPr>
        <w:t>. В других фильмах в среднем присутствовало 6 сцен виртуального насилия со средней продолжительностью  порядка 7 минут (около 10 % экранного времени)</w:t>
      </w:r>
      <w:r w:rsidR="008C0A40" w:rsidRPr="00B40AD6">
        <w:rPr>
          <w:rFonts w:ascii="Times New Roman" w:hAnsi="Times New Roman" w:cs="Times New Roman"/>
          <w:sz w:val="30"/>
          <w:szCs w:val="30"/>
        </w:rPr>
        <w:t>, насилия разнообразного и изощрённого. При этом в каждом пятом фильме отсутствовало какое-либо наказание антигероя за совершённое им зло.</w:t>
      </w:r>
    </w:p>
    <w:p w:rsidR="008C0A40" w:rsidRPr="00B40AD6" w:rsidRDefault="008C0A40" w:rsidP="008C0A4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 xml:space="preserve">Психологические последствия </w:t>
      </w:r>
      <w:proofErr w:type="gramStart"/>
      <w:r w:rsidRPr="00B40AD6">
        <w:rPr>
          <w:rFonts w:ascii="Times New Roman" w:hAnsi="Times New Roman" w:cs="Times New Roman"/>
          <w:sz w:val="30"/>
          <w:szCs w:val="30"/>
        </w:rPr>
        <w:t>подобной</w:t>
      </w:r>
      <w:proofErr w:type="gramEnd"/>
      <w:r w:rsidRPr="00B40AD6">
        <w:rPr>
          <w:rFonts w:ascii="Times New Roman" w:hAnsi="Times New Roman" w:cs="Times New Roman"/>
          <w:sz w:val="30"/>
          <w:szCs w:val="30"/>
        </w:rPr>
        <w:t xml:space="preserve"> «агрессивной 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кинодиеты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 xml:space="preserve">» очень серьёзны и долговременны [7,8]. </w:t>
      </w:r>
      <w:proofErr w:type="gramStart"/>
      <w:r w:rsidRPr="00B40AD6">
        <w:rPr>
          <w:rFonts w:ascii="Times New Roman" w:hAnsi="Times New Roman" w:cs="Times New Roman"/>
          <w:sz w:val="30"/>
          <w:szCs w:val="30"/>
        </w:rPr>
        <w:t>Основные из них следующие.</w:t>
      </w:r>
      <w:proofErr w:type="gramEnd"/>
    </w:p>
    <w:p w:rsidR="008C0A40" w:rsidRPr="00B40AD6" w:rsidRDefault="008C0A40" w:rsidP="008C0A4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 xml:space="preserve">Первое – формирование искаженного представления о реальном мире. Даже у взрослых телезрителей благодаря выпячиванию на ТВ всего проблематичного и негативного, сопровождающегося множеством ужасающих картин, возникает впечатление, что они живут в мире, который полон зла и насилия. Ещё более неверные представления формируются у детей, которые пока не знакомы с теми аспектами жизни, которые </w:t>
      </w:r>
      <w:r w:rsidR="004162F5" w:rsidRPr="00B40AD6">
        <w:rPr>
          <w:rFonts w:ascii="Times New Roman" w:hAnsi="Times New Roman" w:cs="Times New Roman"/>
          <w:sz w:val="30"/>
          <w:szCs w:val="30"/>
        </w:rPr>
        <w:t>отражаются</w:t>
      </w:r>
      <w:r w:rsidRPr="00B40AD6">
        <w:rPr>
          <w:rFonts w:ascii="Times New Roman" w:hAnsi="Times New Roman" w:cs="Times New Roman"/>
          <w:sz w:val="30"/>
          <w:szCs w:val="30"/>
        </w:rPr>
        <w:t xml:space="preserve"> на телеэкране.</w:t>
      </w:r>
      <w:r w:rsidR="004162F5" w:rsidRPr="00B40AD6">
        <w:rPr>
          <w:rFonts w:ascii="Times New Roman" w:hAnsi="Times New Roman" w:cs="Times New Roman"/>
          <w:sz w:val="30"/>
          <w:szCs w:val="30"/>
        </w:rPr>
        <w:t xml:space="preserve"> И если мультфильмы со сценами насилия дети с 10-12 лет  воспринимают подобно взрослым, как результат чистого вымысла, то происходящее в кино- и телефильмах детективного жанра они ещё долгие годы переживают как реальные характеры и обстоятельства.</w:t>
      </w:r>
    </w:p>
    <w:p w:rsidR="004162F5" w:rsidRPr="00B40AD6" w:rsidRDefault="004162F5" w:rsidP="008C0A4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Второе – снижение чувствительности к экранному изображению насилия и его проявлению в реальной жизни. Если ребёнок ежедневно на экране видит сцены насилия (а иногда и в прямом смысле реки крови), то на подобном фоне собственный поступок (обозвал, укусил, ударил и т.п.) выглядит как невинная шалость.</w:t>
      </w:r>
    </w:p>
    <w:p w:rsidR="004162F5" w:rsidRPr="00B40AD6" w:rsidRDefault="004162F5" w:rsidP="008C0A4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Третье – созданные установки на насилие как вполне приемлемый  и обычный способ решения непосредственных жизненных конфликтов и проблем (через подражание героям мультфильмов и фильмов).</w:t>
      </w:r>
    </w:p>
    <w:p w:rsidR="003E1595" w:rsidRPr="00B40AD6" w:rsidRDefault="004162F5" w:rsidP="003E1595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 xml:space="preserve">Накопленный у телеэкрана пассивный опыт регулярного восприятия насилия по мере взросления ребёнка становится более активным благодаря компьютерным играм. Среди жанрового многообразия таких игр </w:t>
      </w:r>
      <w:proofErr w:type="gramStart"/>
      <w:r w:rsidRPr="00B40AD6">
        <w:rPr>
          <w:rFonts w:ascii="Times New Roman" w:hAnsi="Times New Roman" w:cs="Times New Roman"/>
          <w:sz w:val="30"/>
          <w:szCs w:val="30"/>
        </w:rPr>
        <w:t>излюбленным</w:t>
      </w:r>
      <w:proofErr w:type="gramEnd"/>
      <w:r w:rsidRPr="00B40AD6">
        <w:rPr>
          <w:rFonts w:ascii="Times New Roman" w:hAnsi="Times New Roman" w:cs="Times New Roman"/>
          <w:sz w:val="30"/>
          <w:szCs w:val="30"/>
        </w:rPr>
        <w:t xml:space="preserve"> для наших детей выступают 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бродилки-стрелялки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 xml:space="preserve">. Ведущими итогами увлечения подобного рода играми выступают </w:t>
      </w:r>
      <w:r w:rsidR="003E1595" w:rsidRPr="00B40AD6">
        <w:rPr>
          <w:rFonts w:ascii="Times New Roman" w:hAnsi="Times New Roman" w:cs="Times New Roman"/>
          <w:sz w:val="30"/>
          <w:szCs w:val="30"/>
        </w:rPr>
        <w:t xml:space="preserve"> не только приобретение игроками </w:t>
      </w:r>
      <w:r w:rsidR="003E1595" w:rsidRPr="00B40AD6">
        <w:rPr>
          <w:rFonts w:ascii="Times New Roman" w:hAnsi="Times New Roman" w:cs="Times New Roman"/>
          <w:sz w:val="30"/>
          <w:szCs w:val="30"/>
        </w:rPr>
        <w:lastRenderedPageBreak/>
        <w:t>практических навыков уничтожения противника из различных видов оружия [9], но и формирование у них специфической установки, которая называется «</w:t>
      </w:r>
      <w:proofErr w:type="spellStart"/>
      <w:r w:rsidR="003E1595" w:rsidRPr="00B40AD6">
        <w:rPr>
          <w:rFonts w:ascii="Times New Roman" w:hAnsi="Times New Roman" w:cs="Times New Roman"/>
          <w:sz w:val="30"/>
          <w:szCs w:val="30"/>
        </w:rPr>
        <w:t>авитализм</w:t>
      </w:r>
      <w:proofErr w:type="spellEnd"/>
      <w:r w:rsidR="003E1595" w:rsidRPr="00B40AD6">
        <w:rPr>
          <w:rFonts w:ascii="Times New Roman" w:hAnsi="Times New Roman" w:cs="Times New Roman"/>
          <w:sz w:val="30"/>
          <w:szCs w:val="30"/>
        </w:rPr>
        <w:t>» - нарушение психологических барьеров, препятствующих нанесению вреда другим существам.</w:t>
      </w:r>
    </w:p>
    <w:p w:rsidR="003E1595" w:rsidRPr="00B40AD6" w:rsidRDefault="003E1595" w:rsidP="003E1595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Личностные характеристики</w:t>
      </w:r>
    </w:p>
    <w:p w:rsidR="003E1595" w:rsidRPr="00B40AD6" w:rsidRDefault="003E1595" w:rsidP="003E1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Наличие комплексов</w:t>
      </w:r>
      <w:r w:rsidR="00721EE6" w:rsidRPr="00B40AD6">
        <w:rPr>
          <w:rFonts w:ascii="Times New Roman" w:hAnsi="Times New Roman" w:cs="Times New Roman"/>
          <w:sz w:val="30"/>
          <w:szCs w:val="30"/>
        </w:rPr>
        <w:t xml:space="preserve"> неполноценности: большие амбиции в сочетании с неспособностью (или невозможностью) их воплотить в реальность, переживание собственной </w:t>
      </w:r>
      <w:proofErr w:type="spellStart"/>
      <w:r w:rsidR="00721EE6" w:rsidRPr="00B40AD6">
        <w:rPr>
          <w:rFonts w:ascii="Times New Roman" w:hAnsi="Times New Roman" w:cs="Times New Roman"/>
          <w:sz w:val="30"/>
          <w:szCs w:val="30"/>
        </w:rPr>
        <w:t>ущемлённости</w:t>
      </w:r>
      <w:proofErr w:type="spellEnd"/>
      <w:r w:rsidR="00721EE6" w:rsidRPr="00B40AD6">
        <w:rPr>
          <w:rFonts w:ascii="Times New Roman" w:hAnsi="Times New Roman" w:cs="Times New Roman"/>
          <w:sz w:val="30"/>
          <w:szCs w:val="30"/>
        </w:rPr>
        <w:t>, обделённости, обиженности (на других, на жизнь в целом), отсутствие значимых перспектив.</w:t>
      </w:r>
    </w:p>
    <w:p w:rsidR="00721EE6" w:rsidRPr="00B40AD6" w:rsidRDefault="00721EE6" w:rsidP="003E1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Острое переживание одиночества, наличие очень узкого, закрытого круга близких людей. Как правило, такие подростки являются изгоями среди одноклассников, регулярно выступают объектами их насмешек и издевательств.</w:t>
      </w:r>
    </w:p>
    <w:p w:rsidR="00721EE6" w:rsidRPr="00B40AD6" w:rsidRDefault="00721EE6" w:rsidP="003E1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Жесткая стратификация на «своих» и «чужих» (причём чужаков и врагов гораздо больше).</w:t>
      </w:r>
    </w:p>
    <w:p w:rsidR="00721EE6" w:rsidRPr="00B40AD6" w:rsidRDefault="00721EE6" w:rsidP="003E1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 xml:space="preserve">Склонность перекладывать вину на других за несостоятельность собственной жизни, искать объяснение своей 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неуспешности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 xml:space="preserve"> в происках врагов.</w:t>
      </w:r>
    </w:p>
    <w:p w:rsidR="00721EE6" w:rsidRPr="00B40AD6" w:rsidRDefault="00721EE6" w:rsidP="003E1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40AD6">
        <w:rPr>
          <w:rFonts w:ascii="Times New Roman" w:hAnsi="Times New Roman" w:cs="Times New Roman"/>
          <w:sz w:val="30"/>
          <w:szCs w:val="30"/>
        </w:rPr>
        <w:t>Недостаточная</w:t>
      </w:r>
      <w:proofErr w:type="gramEnd"/>
      <w:r w:rsidRPr="00B40A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сформированность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 xml:space="preserve"> навыков саморегуляции и самоуправления своим поведением, неумение преодолевать трудности посредством собственных усилий и напряжения.</w:t>
      </w:r>
    </w:p>
    <w:p w:rsidR="007429E6" w:rsidRPr="00B40AD6" w:rsidRDefault="007429E6" w:rsidP="007429E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Поведенческие характеристики</w:t>
      </w:r>
    </w:p>
    <w:p w:rsidR="007429E6" w:rsidRPr="00B40AD6" w:rsidRDefault="007429E6" w:rsidP="00742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 xml:space="preserve">Неумение (или нежелание) слушать </w:t>
      </w:r>
      <w:proofErr w:type="gramStart"/>
      <w:r w:rsidRPr="00B40AD6">
        <w:rPr>
          <w:rFonts w:ascii="Times New Roman" w:hAnsi="Times New Roman" w:cs="Times New Roman"/>
          <w:sz w:val="30"/>
          <w:szCs w:val="30"/>
        </w:rPr>
        <w:t>другого</w:t>
      </w:r>
      <w:proofErr w:type="gramEnd"/>
      <w:r w:rsidRPr="00B40AD6">
        <w:rPr>
          <w:rFonts w:ascii="Times New Roman" w:hAnsi="Times New Roman" w:cs="Times New Roman"/>
          <w:sz w:val="30"/>
          <w:szCs w:val="30"/>
        </w:rPr>
        <w:t xml:space="preserve">, сотрудничать, уступать и договариваться. </w:t>
      </w:r>
    </w:p>
    <w:p w:rsidR="007429E6" w:rsidRPr="00B40AD6" w:rsidRDefault="007429E6" w:rsidP="00742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Болезненное реагирование на нечто новое, непривычное, отличающееся от усвоенных стандартов.</w:t>
      </w:r>
    </w:p>
    <w:p w:rsidR="007429E6" w:rsidRPr="00B40AD6" w:rsidRDefault="007429E6" w:rsidP="00742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Категоричность суждений, за которой стоит упрощённое, черно-белое мышление крайностями.</w:t>
      </w:r>
    </w:p>
    <w:p w:rsidR="007429E6" w:rsidRPr="00B40AD6" w:rsidRDefault="007429E6" w:rsidP="00742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 xml:space="preserve">Вспышки немотивированной агрессии, как вербальной (открытая брань, скрытые угрозы  в 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 xml:space="preserve"> и др.), так и невербальный (стук кулаками, повреждение вещей, </w:t>
      </w:r>
      <w:proofErr w:type="gramStart"/>
      <w:r w:rsidRPr="00B40AD6">
        <w:rPr>
          <w:rFonts w:ascii="Times New Roman" w:hAnsi="Times New Roman" w:cs="Times New Roman"/>
          <w:sz w:val="30"/>
          <w:szCs w:val="30"/>
        </w:rPr>
        <w:t>тычки</w:t>
      </w:r>
      <w:proofErr w:type="gramEnd"/>
      <w:r w:rsidRPr="00B40AD6">
        <w:rPr>
          <w:rFonts w:ascii="Times New Roman" w:hAnsi="Times New Roman" w:cs="Times New Roman"/>
          <w:sz w:val="30"/>
          <w:szCs w:val="30"/>
        </w:rPr>
        <w:t>, пинки и т.п.).</w:t>
      </w:r>
    </w:p>
    <w:p w:rsidR="007429E6" w:rsidRPr="00B40AD6" w:rsidRDefault="007429E6" w:rsidP="00742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Демонстрация стойкого интереса к различным насильственным агрессивным действиям: изучение истории убийств и маньяков, фантазирование на тему насилия, восторженное упоминание имен антигероев или использование их модификаций, явное предпочтение в одежде стиля «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милитари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>» и т.п.</w:t>
      </w:r>
    </w:p>
    <w:p w:rsidR="007429E6" w:rsidRPr="00B40AD6" w:rsidRDefault="007429E6" w:rsidP="007429E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lastRenderedPageBreak/>
        <w:t>В завершение необходимо отметить несколько ключевых моментов, которые способствуют формированию экстремистского поведения и недопущение которых, соответственно, выступает надёжным «противоядием» экстремистского поведения подростков.</w:t>
      </w:r>
    </w:p>
    <w:p w:rsidR="007429E6" w:rsidRPr="00B40AD6" w:rsidRDefault="007429E6" w:rsidP="007429E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Во-первых, экстремизм расцветает в условиях, способствующих игнорированию прав человека</w:t>
      </w:r>
      <w:r w:rsidR="00A54194" w:rsidRPr="00B40AD6">
        <w:rPr>
          <w:rFonts w:ascii="Times New Roman" w:hAnsi="Times New Roman" w:cs="Times New Roman"/>
          <w:sz w:val="30"/>
          <w:szCs w:val="30"/>
        </w:rPr>
        <w:t>, в которых люди не знакомы с уважением, достоинством и свободой личности. Как правило, подобные условия складываются вокруг авторитарной личности, имеющей неограниченную власть (в семье, в школе, в трудовом коллективе). В подобных обстоятельствах жертве, испытывающей боль и страдания, невозможно их выразить нормальным образом (существует две здоровые реакции в ситуации угрозы – бегство при страхе или нападении при гневе [4]), поэтому вынужденная противоестественность реакции способствует превращению жертвы в потенциального агрессора.</w:t>
      </w:r>
    </w:p>
    <w:p w:rsidR="00A54194" w:rsidRPr="00B40AD6" w:rsidRDefault="00A54194" w:rsidP="007429E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 xml:space="preserve">Во-вторых, главным мотивом насильственного и экстремистского поведения является мотив самоутверждения за счёт другого человека. Поэтому чем больше у подростков будет возможностей для социально приемлемых форм самоутверждения (походы, соревнования, 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квесты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 xml:space="preserve"> и т.п.), тем меньше останется почвы для возникновения экстремизма и в мыслях, и в поступках.</w:t>
      </w:r>
    </w:p>
    <w:p w:rsidR="00A54194" w:rsidRPr="00B40AD6" w:rsidRDefault="00A54194" w:rsidP="007429E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 xml:space="preserve">В-третьих, благоприятным фоном для формирования экстремистского поведения является равнодушие окружающих к растущему человеку: родители слишком заняты работой, педагоги отмахиваются от анализа конфликтов среди учащихся, сами дети озабочены своим статусом в 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 xml:space="preserve"> или получением «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лайков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>» в «</w:t>
      </w:r>
      <w:proofErr w:type="spellStart"/>
      <w:r w:rsidRPr="00B40AD6">
        <w:rPr>
          <w:rFonts w:ascii="Times New Roman" w:hAnsi="Times New Roman" w:cs="Times New Roman"/>
          <w:sz w:val="30"/>
          <w:szCs w:val="30"/>
        </w:rPr>
        <w:t>Инстаграме</w:t>
      </w:r>
      <w:proofErr w:type="spellEnd"/>
      <w:r w:rsidRPr="00B40AD6">
        <w:rPr>
          <w:rFonts w:ascii="Times New Roman" w:hAnsi="Times New Roman" w:cs="Times New Roman"/>
          <w:sz w:val="30"/>
          <w:szCs w:val="30"/>
        </w:rPr>
        <w:t>» и т.п.</w:t>
      </w:r>
    </w:p>
    <w:p w:rsidR="00A54194" w:rsidRPr="00B40AD6" w:rsidRDefault="00A54194" w:rsidP="007429E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Это равнодушие особенно</w:t>
      </w:r>
      <w:r w:rsidR="00DA7515" w:rsidRPr="00B40AD6">
        <w:rPr>
          <w:rFonts w:ascii="Times New Roman" w:hAnsi="Times New Roman" w:cs="Times New Roman"/>
          <w:sz w:val="30"/>
          <w:szCs w:val="30"/>
        </w:rPr>
        <w:t xml:space="preserve"> опасно для поколения, у которого есть возможность существования в альтернативной, цифровой, но </w:t>
      </w:r>
      <w:proofErr w:type="spellStart"/>
      <w:r w:rsidR="00DA7515" w:rsidRPr="00B40AD6">
        <w:rPr>
          <w:rFonts w:ascii="Times New Roman" w:hAnsi="Times New Roman" w:cs="Times New Roman"/>
          <w:sz w:val="30"/>
          <w:szCs w:val="30"/>
        </w:rPr>
        <w:t>обезжизненной</w:t>
      </w:r>
      <w:proofErr w:type="spellEnd"/>
      <w:r w:rsidR="00DA7515" w:rsidRPr="00B40AD6">
        <w:rPr>
          <w:rFonts w:ascii="Times New Roman" w:hAnsi="Times New Roman" w:cs="Times New Roman"/>
          <w:sz w:val="30"/>
          <w:szCs w:val="30"/>
        </w:rPr>
        <w:t xml:space="preserve"> реальности. Мощность присущего молодым людям </w:t>
      </w:r>
      <w:proofErr w:type="spellStart"/>
      <w:r w:rsidR="00DA7515" w:rsidRPr="00B40AD6">
        <w:rPr>
          <w:rFonts w:ascii="Times New Roman" w:hAnsi="Times New Roman" w:cs="Times New Roman"/>
          <w:sz w:val="30"/>
          <w:szCs w:val="30"/>
        </w:rPr>
        <w:t>авитализма</w:t>
      </w:r>
      <w:proofErr w:type="spellEnd"/>
      <w:r w:rsidR="00DA7515" w:rsidRPr="00B40AD6">
        <w:rPr>
          <w:rFonts w:ascii="Times New Roman" w:hAnsi="Times New Roman" w:cs="Times New Roman"/>
          <w:sz w:val="30"/>
          <w:szCs w:val="30"/>
        </w:rPr>
        <w:t xml:space="preserve"> ярко демонстрирует сложившееся у молодежи обесценивающее, равнодушное отношение даже к своей собственной жизни и выразилось в преобладании значимости для них позиции стороннего наблюдателя, фиксатора события.</w:t>
      </w:r>
    </w:p>
    <w:p w:rsidR="00DA7515" w:rsidRPr="00B40AD6" w:rsidRDefault="00DA7515" w:rsidP="007429E6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AD6">
        <w:rPr>
          <w:rFonts w:ascii="Times New Roman" w:hAnsi="Times New Roman" w:cs="Times New Roman"/>
          <w:sz w:val="30"/>
          <w:szCs w:val="30"/>
        </w:rPr>
        <w:t>Очевидно, что противовесом равнодушию в первую очередь выступают нормальные человеческие взаимоотношения: искренние, заинтересованные, эмоционально теплые, направленные на пробуждение и поддержание в растущем человеке лучших человеческих качеств. И ответственность за установление таких отношений несёт каждый взрослый.</w:t>
      </w:r>
      <w:r w:rsidR="003558E8" w:rsidRPr="00B40AD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62F5" w:rsidRPr="00B40AD6" w:rsidRDefault="004162F5" w:rsidP="008C0A4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4162F5" w:rsidRPr="00B40AD6" w:rsidSect="00B40AD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4FA4"/>
    <w:multiLevelType w:val="hybridMultilevel"/>
    <w:tmpl w:val="324E435A"/>
    <w:lvl w:ilvl="0" w:tplc="FE9C4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696B55"/>
    <w:multiLevelType w:val="hybridMultilevel"/>
    <w:tmpl w:val="0D52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1C"/>
    <w:rsid w:val="00107327"/>
    <w:rsid w:val="003558E8"/>
    <w:rsid w:val="003E1595"/>
    <w:rsid w:val="004162F5"/>
    <w:rsid w:val="00721EE6"/>
    <w:rsid w:val="007429E6"/>
    <w:rsid w:val="008C0A40"/>
    <w:rsid w:val="008E1B21"/>
    <w:rsid w:val="00A54194"/>
    <w:rsid w:val="00A63F1C"/>
    <w:rsid w:val="00AF761A"/>
    <w:rsid w:val="00B40AD6"/>
    <w:rsid w:val="00C170C8"/>
    <w:rsid w:val="00C56404"/>
    <w:rsid w:val="00CB3FC0"/>
    <w:rsid w:val="00D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5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0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5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0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2020-09-07T10:56:00Z</cp:lastPrinted>
  <dcterms:created xsi:type="dcterms:W3CDTF">2021-12-27T07:28:00Z</dcterms:created>
  <dcterms:modified xsi:type="dcterms:W3CDTF">2021-12-27T07:28:00Z</dcterms:modified>
</cp:coreProperties>
</file>